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76" w:rsidRPr="00912076" w:rsidRDefault="009F6C41" w:rsidP="00912076">
      <w:pPr>
        <w:spacing w:after="60" w:line="240" w:lineRule="atLeast"/>
        <w:outlineLvl w:val="0"/>
        <w:rPr>
          <w:rFonts w:ascii="Arial" w:eastAsia="Times New Roman" w:hAnsi="Arial" w:cs="Arial"/>
          <w:color w:val="CC0044"/>
          <w:kern w:val="36"/>
          <w:sz w:val="48"/>
          <w:szCs w:val="4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44"/>
          <w:kern w:val="36"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-480060</wp:posOffset>
            </wp:positionV>
            <wp:extent cx="1920240" cy="2575560"/>
            <wp:effectExtent l="19050" t="0" r="3810" b="0"/>
            <wp:wrapSquare wrapText="bothSides"/>
            <wp:docPr id="2" name="344756" descr="Nuages aux framboises">
              <a:hlinkClick xmlns:a="http://schemas.openxmlformats.org/drawingml/2006/main" r:id="rId5" tooltip="&quot;Nuages aux frambois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756" descr="Nuages aux framboises">
                      <a:hlinkClick r:id="rId5" tooltip="&quot;Nuages aux frambois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076" w:rsidRPr="009F6C41"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  <w:t>Nuages aux framboises</w:t>
      </w:r>
    </w:p>
    <w:p w:rsidR="00912076" w:rsidRPr="00912076" w:rsidRDefault="00912076" w:rsidP="00912076">
      <w:pPr>
        <w:spacing w:after="0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 xml:space="preserve">Pour </w:t>
      </w:r>
      <w:r w:rsidRPr="009F6C41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 xml:space="preserve">3 </w:t>
      </w:r>
      <w:r w:rsidRPr="00912076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personnes :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p w:rsidR="00912076" w:rsidRPr="00912076" w:rsidRDefault="00912076" w:rsidP="0091207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3 petits-suisses </w:t>
      </w:r>
    </w:p>
    <w:p w:rsidR="00912076" w:rsidRPr="00912076" w:rsidRDefault="00912076" w:rsidP="0091207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2 blancs d'</w:t>
      </w:r>
      <w:proofErr w:type="spellStart"/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fldChar w:fldCharType="begin"/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instrText xml:space="preserve"> HYPERLINK "http://cuisine.journaldesfemmes.com/encyclopedie/fiche_composant/226/oeuf.shtml" \o "Oeuf (Ingrédient)" \t "_blank" </w:instrTex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fldChar w:fldCharType="separate"/>
      </w:r>
      <w:r w:rsidRPr="009F6C41">
        <w:rPr>
          <w:rFonts w:ascii="Arial" w:eastAsia="Times New Roman" w:hAnsi="Arial" w:cs="Arial"/>
          <w:color w:val="614343"/>
          <w:sz w:val="28"/>
          <w:szCs w:val="28"/>
          <w:u w:val="single"/>
          <w:lang w:eastAsia="fr-FR"/>
        </w:rPr>
        <w:t>oeufs</w:t>
      </w:r>
      <w:proofErr w:type="spellEnd"/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fldChar w:fldCharType="end"/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p w:rsidR="00912076" w:rsidRPr="00912076" w:rsidRDefault="00912076" w:rsidP="0091207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3 cuillères à soupe de </w:t>
      </w:r>
      <w:hyperlink r:id="rId7" w:tgtFrame="_blank" w:tooltip="Sucre (Ingrédient)" w:history="1">
        <w:r w:rsidRPr="009F6C41">
          <w:rPr>
            <w:rFonts w:ascii="Arial" w:eastAsia="Times New Roman" w:hAnsi="Arial" w:cs="Arial"/>
            <w:color w:val="614343"/>
            <w:sz w:val="28"/>
            <w:szCs w:val="28"/>
            <w:u w:val="single"/>
            <w:lang w:eastAsia="fr-FR"/>
          </w:rPr>
          <w:t>sucre</w:t>
        </w:r>
      </w:hyperlink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p w:rsidR="00912076" w:rsidRPr="00912076" w:rsidRDefault="00912076" w:rsidP="0091207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250 g de </w:t>
      </w:r>
      <w:hyperlink r:id="rId8" w:tgtFrame="_blank" w:tooltip="Framboise (Ingrédient)" w:history="1">
        <w:r w:rsidRPr="009F6C41">
          <w:rPr>
            <w:rFonts w:ascii="Arial" w:eastAsia="Times New Roman" w:hAnsi="Arial" w:cs="Arial"/>
            <w:color w:val="614343"/>
            <w:sz w:val="28"/>
            <w:szCs w:val="28"/>
            <w:u w:val="single"/>
            <w:lang w:eastAsia="fr-FR"/>
          </w:rPr>
          <w:t>framboises</w:t>
        </w:r>
      </w:hyperlink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p w:rsidR="00912076" w:rsidRPr="00912076" w:rsidRDefault="00912076" w:rsidP="0091207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quelques </w:t>
      </w:r>
      <w:hyperlink r:id="rId9" w:tgtFrame="_blank" w:tooltip="Sucre (Ingrédient)" w:history="1">
        <w:r w:rsidRPr="009F6C41">
          <w:rPr>
            <w:rFonts w:ascii="Arial" w:eastAsia="Times New Roman" w:hAnsi="Arial" w:cs="Arial"/>
            <w:color w:val="614343"/>
            <w:sz w:val="28"/>
            <w:szCs w:val="28"/>
            <w:u w:val="single"/>
            <w:lang w:eastAsia="fr-FR"/>
          </w:rPr>
          <w:t>sucres</w:t>
        </w:r>
      </w:hyperlink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décor ou vermicelles en chocolat</w:t>
      </w:r>
    </w:p>
    <w:p w:rsidR="00912076" w:rsidRPr="00912076" w:rsidRDefault="00912076" w:rsidP="0091207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Préparation :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  <w:r w:rsidRPr="009F6C41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10 mn</w:t>
      </w:r>
    </w:p>
    <w:p w:rsidR="00912076" w:rsidRPr="00912076" w:rsidRDefault="00912076" w:rsidP="0091207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 xml:space="preserve">Cuisson : </w:t>
      </w:r>
      <w:r w:rsidRPr="009F6C41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0 mn</w:t>
      </w:r>
    </w:p>
    <w:p w:rsidR="00912076" w:rsidRPr="00912076" w:rsidRDefault="00912076" w:rsidP="0091207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Repos :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120 mn</w:t>
      </w:r>
    </w:p>
    <w:p w:rsidR="00912076" w:rsidRPr="00912076" w:rsidRDefault="00912076" w:rsidP="0091207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Temps total :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  <w:r w:rsidRPr="009F6C41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130 mn</w:t>
      </w:r>
    </w:p>
    <w:p w:rsidR="00912076" w:rsidRPr="00912076" w:rsidRDefault="00912076" w:rsidP="009F6C41">
      <w:pPr>
        <w:spacing w:after="0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 </w:t>
      </w:r>
    </w:p>
    <w:p w:rsidR="00912076" w:rsidRDefault="00912076" w:rsidP="00912076">
      <w:pPr>
        <w:pBdr>
          <w:top w:val="single" w:sz="4" w:space="2" w:color="A9A9A9"/>
          <w:left w:val="single" w:sz="4" w:space="6" w:color="A9A9A9"/>
          <w:right w:val="single" w:sz="4" w:space="6" w:color="A9A9A9"/>
        </w:pBdr>
        <w:spacing w:before="240" w:after="0" w:line="240" w:lineRule="atLeast"/>
        <w:ind w:left="60"/>
        <w:outlineLvl w:val="1"/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Préparation Nuages aux framboises</w:t>
      </w:r>
    </w:p>
    <w:p w:rsidR="009F6C41" w:rsidRPr="00912076" w:rsidRDefault="009F6C41" w:rsidP="00912076">
      <w:pPr>
        <w:pBdr>
          <w:top w:val="single" w:sz="4" w:space="2" w:color="A9A9A9"/>
          <w:left w:val="single" w:sz="4" w:space="6" w:color="A9A9A9"/>
          <w:right w:val="single" w:sz="4" w:space="6" w:color="A9A9A9"/>
        </w:pBdr>
        <w:spacing w:before="240" w:after="0" w:line="240" w:lineRule="atLeast"/>
        <w:ind w:left="60"/>
        <w:outlineLvl w:val="1"/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</w:pPr>
    </w:p>
    <w:p w:rsidR="009F6C41" w:rsidRDefault="00912076" w:rsidP="00912076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F6C41">
        <w:rPr>
          <w:rFonts w:ascii="Arial" w:eastAsia="Times New Roman" w:hAnsi="Arial" w:cs="Arial"/>
          <w:noProof/>
          <w:color w:val="CC0044"/>
          <w:sz w:val="28"/>
          <w:szCs w:val="2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952500"/>
            <wp:effectExtent l="19050" t="0" r="9525" b="0"/>
            <wp:wrapSquare wrapText="bothSides"/>
            <wp:docPr id="8" name="344757" descr="Nuages aux framboises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757" descr="Nuages aux framboises : Etap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076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1</w:t>
      </w:r>
      <w:hyperlink r:id="rId11" w:tgtFrame="_blank" w:tooltip="Battre (Définition)" w:history="1">
        <w:r w:rsidRPr="009F6C41">
          <w:rPr>
            <w:rFonts w:ascii="Arial" w:eastAsia="Times New Roman" w:hAnsi="Arial" w:cs="Arial"/>
            <w:color w:val="614343"/>
            <w:sz w:val="28"/>
            <w:szCs w:val="28"/>
            <w:u w:val="single"/>
            <w:lang w:eastAsia="fr-FR"/>
          </w:rPr>
          <w:t>Battre</w:t>
        </w:r>
      </w:hyperlink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les blancs d'œufs en neige jusqu'à une consistance presque ferme. 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</w:p>
    <w:p w:rsidR="00912076" w:rsidRPr="00912076" w:rsidRDefault="00912076" w:rsidP="00912076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2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Ajouter le sucre. 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3</w:t>
      </w:r>
      <w:hyperlink r:id="rId12" w:tgtFrame="_blank" w:tooltip="Battre (Définition)" w:history="1">
        <w:r w:rsidRPr="009F6C41">
          <w:rPr>
            <w:rFonts w:ascii="Arial" w:eastAsia="Times New Roman" w:hAnsi="Arial" w:cs="Arial"/>
            <w:color w:val="614343"/>
            <w:sz w:val="28"/>
            <w:szCs w:val="28"/>
            <w:u w:val="single"/>
            <w:lang w:eastAsia="fr-FR"/>
          </w:rPr>
          <w:t>Battre</w:t>
        </w:r>
      </w:hyperlink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encore pour obtenir une mousse ferme et brillante. 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4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Ajouter un à un les petits-suisses et bien mélanger, délicatement. 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5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Placer quelques framboises au </w:t>
      </w:r>
      <w:hyperlink r:id="rId13" w:tgtFrame="_blank" w:tooltip="Fond (Définition)" w:history="1">
        <w:r w:rsidRPr="009F6C41">
          <w:rPr>
            <w:rFonts w:ascii="Arial" w:eastAsia="Times New Roman" w:hAnsi="Arial" w:cs="Arial"/>
            <w:color w:val="614343"/>
            <w:sz w:val="28"/>
            <w:szCs w:val="28"/>
            <w:u w:val="single"/>
            <w:lang w:eastAsia="fr-FR"/>
          </w:rPr>
          <w:t>fond</w:t>
        </w:r>
      </w:hyperlink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de jolis verres. Les recouvrir de la préparation aux petits-suisses, puis alterner à nouveau framboises et mousse aux petits-suisses. 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9F6C41">
        <w:rPr>
          <w:rFonts w:ascii="Arial" w:eastAsia="Times New Roman" w:hAnsi="Arial" w:cs="Arial"/>
          <w:noProof/>
          <w:color w:val="CC0044"/>
          <w:sz w:val="28"/>
          <w:szCs w:val="2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952500"/>
            <wp:effectExtent l="19050" t="0" r="9525" b="0"/>
            <wp:wrapSquare wrapText="bothSides"/>
            <wp:docPr id="9" name="344758" descr="Nuages aux framboises : 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758" descr="Nuages aux framboises : Etap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076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6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Décorer de quelques framboises et de la décoration choisie : ici ce sont des cœurs en sucre rose ! </w:t>
      </w:r>
    </w:p>
    <w:p w:rsidR="009F6C41" w:rsidRDefault="009F6C41" w:rsidP="00912076">
      <w:pPr>
        <w:spacing w:after="0" w:line="240" w:lineRule="atLeast"/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</w:pPr>
    </w:p>
    <w:p w:rsidR="009F6C41" w:rsidRDefault="009F6C41" w:rsidP="00912076">
      <w:pPr>
        <w:spacing w:after="0" w:line="240" w:lineRule="atLeast"/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</w:pPr>
    </w:p>
    <w:p w:rsidR="009F6C41" w:rsidRDefault="009F6C41" w:rsidP="00912076">
      <w:pPr>
        <w:spacing w:after="0" w:line="240" w:lineRule="atLeast"/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</w:pPr>
    </w:p>
    <w:p w:rsidR="00912076" w:rsidRPr="00912076" w:rsidRDefault="00912076" w:rsidP="00912076">
      <w:pPr>
        <w:spacing w:after="0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912076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Pour finir...</w:t>
      </w:r>
      <w:r w:rsidRPr="00912076">
        <w:rPr>
          <w:rFonts w:ascii="Arial" w:eastAsia="Times New Roman" w:hAnsi="Arial" w:cs="Arial"/>
          <w:color w:val="666666"/>
          <w:sz w:val="28"/>
          <w:szCs w:val="28"/>
          <w:lang w:eastAsia="fr-FR"/>
        </w:rPr>
        <w:t xml:space="preserve"> Servir très frais après au moins 2 heures au réfrigérateur. Un délice tout en douceur !</w:t>
      </w:r>
      <w:r w:rsidRPr="00912076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p w:rsidR="00C553D2" w:rsidRPr="009F6C41" w:rsidRDefault="00C553D2">
      <w:pPr>
        <w:rPr>
          <w:sz w:val="28"/>
          <w:szCs w:val="28"/>
        </w:rPr>
      </w:pPr>
    </w:p>
    <w:sectPr w:rsidR="00C553D2" w:rsidRPr="009F6C41" w:rsidSect="009F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D72"/>
    <w:multiLevelType w:val="multilevel"/>
    <w:tmpl w:val="55BC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226AB"/>
    <w:multiLevelType w:val="multilevel"/>
    <w:tmpl w:val="497A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076"/>
    <w:rsid w:val="00555D61"/>
    <w:rsid w:val="00912076"/>
    <w:rsid w:val="009F6C41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12076"/>
    <w:pPr>
      <w:spacing w:before="60" w:after="60" w:line="240" w:lineRule="auto"/>
      <w:outlineLvl w:val="0"/>
    </w:pPr>
    <w:rPr>
      <w:rFonts w:ascii="Times New Roman" w:eastAsia="Times New Roman" w:hAnsi="Times New Roman" w:cs="Times New Roman"/>
      <w:color w:val="CC0044"/>
      <w:kern w:val="36"/>
      <w:sz w:val="29"/>
      <w:szCs w:val="29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2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14343"/>
      <w:sz w:val="14"/>
      <w:szCs w:val="1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2076"/>
    <w:rPr>
      <w:rFonts w:ascii="Times New Roman" w:eastAsia="Times New Roman" w:hAnsi="Times New Roman" w:cs="Times New Roman"/>
      <w:color w:val="CC0044"/>
      <w:kern w:val="36"/>
      <w:sz w:val="29"/>
      <w:szCs w:val="2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12076"/>
    <w:rPr>
      <w:rFonts w:ascii="Times New Roman" w:eastAsia="Times New Roman" w:hAnsi="Times New Roman" w:cs="Times New Roman"/>
      <w:b/>
      <w:bCs/>
      <w:color w:val="614343"/>
      <w:sz w:val="14"/>
      <w:szCs w:val="1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12076"/>
    <w:rPr>
      <w:color w:val="614343"/>
      <w:u w:val="single"/>
    </w:rPr>
  </w:style>
  <w:style w:type="character" w:styleId="lev">
    <w:name w:val="Strong"/>
    <w:basedOn w:val="Policepardfaut"/>
    <w:uiPriority w:val="22"/>
    <w:qFormat/>
    <w:rsid w:val="00912076"/>
    <w:rPr>
      <w:b/>
      <w:bCs/>
      <w:i w:val="0"/>
      <w:iCs w:val="0"/>
    </w:rPr>
  </w:style>
  <w:style w:type="character" w:customStyle="1" w:styleId="rating1">
    <w:name w:val="rating1"/>
    <w:basedOn w:val="Policepardfaut"/>
    <w:rsid w:val="00912076"/>
    <w:rPr>
      <w:rFonts w:ascii="Arial" w:hAnsi="Arial" w:cs="Arial" w:hint="default"/>
      <w:color w:val="808080"/>
      <w:sz w:val="12"/>
      <w:szCs w:val="12"/>
    </w:rPr>
  </w:style>
  <w:style w:type="character" w:customStyle="1" w:styleId="count">
    <w:name w:val="count"/>
    <w:basedOn w:val="Policepardfaut"/>
    <w:rsid w:val="00912076"/>
  </w:style>
  <w:style w:type="character" w:customStyle="1" w:styleId="average">
    <w:name w:val="average"/>
    <w:basedOn w:val="Policepardfaut"/>
    <w:rsid w:val="00912076"/>
  </w:style>
  <w:style w:type="character" w:customStyle="1" w:styleId="best">
    <w:name w:val="best"/>
    <w:basedOn w:val="Policepardfaut"/>
    <w:rsid w:val="00912076"/>
  </w:style>
  <w:style w:type="character" w:customStyle="1" w:styleId="yield">
    <w:name w:val="yield"/>
    <w:basedOn w:val="Policepardfaut"/>
    <w:rsid w:val="00912076"/>
  </w:style>
  <w:style w:type="character" w:customStyle="1" w:styleId="value-title">
    <w:name w:val="value-title"/>
    <w:basedOn w:val="Policepardfaut"/>
    <w:rsid w:val="00912076"/>
  </w:style>
  <w:style w:type="paragraph" w:customStyle="1" w:styleId="instructions">
    <w:name w:val="instructions"/>
    <w:basedOn w:val="Normal"/>
    <w:rsid w:val="0091207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524">
              <w:marLeft w:val="0"/>
              <w:marRight w:val="0"/>
              <w:marTop w:val="1224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614343"/>
                <w:right w:val="single" w:sz="4" w:space="0" w:color="614343"/>
              </w:divBdr>
              <w:divsChild>
                <w:div w:id="173110264">
                  <w:marLeft w:val="0"/>
                  <w:marRight w:val="60"/>
                  <w:marTop w:val="0"/>
                  <w:marBottom w:val="0"/>
                  <w:divBdr>
                    <w:top w:val="single" w:sz="4" w:space="9" w:color="614343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8693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4633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09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37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4" w:space="2" w:color="A9A9A9"/>
                                    <w:left w:val="single" w:sz="4" w:space="2" w:color="A9A9A9"/>
                                    <w:bottom w:val="single" w:sz="4" w:space="1" w:color="A9A9A9"/>
                                    <w:right w:val="single" w:sz="4" w:space="0" w:color="A9A9A9"/>
                                  </w:divBdr>
                                </w:div>
                              </w:divsChild>
                            </w:div>
                            <w:div w:id="9038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4" w:space="3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38/framboise.shtml" TargetMode="External"/><Relationship Id="rId13" Type="http://schemas.openxmlformats.org/officeDocument/2006/relationships/hyperlink" Target="http://cuisine.journaldesfemmes.com/definition/64/fond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5/sucre.shtml" TargetMode="External"/><Relationship Id="rId12" Type="http://schemas.openxmlformats.org/officeDocument/2006/relationships/hyperlink" Target="http://cuisine.journaldesfemmes.com/definition/10/batt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10/battre.shtml" TargetMode="External"/><Relationship Id="rId5" Type="http://schemas.openxmlformats.org/officeDocument/2006/relationships/hyperlink" Target="http://icu.linter.fr/450/344756/1028379157/nuages-aux-framboises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2012-04-26T17:39:00Z</dcterms:created>
  <dcterms:modified xsi:type="dcterms:W3CDTF">2012-04-26T17:41:00Z</dcterms:modified>
</cp:coreProperties>
</file>