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07" w:rsidRDefault="00977CCE" w:rsidP="007F6B07">
      <w:pPr>
        <w:pStyle w:val="Titre1"/>
      </w:pPr>
      <w:r>
        <w:fldChar w:fldCharType="begin"/>
      </w:r>
      <w:r>
        <w:instrText>HYPERLINK "http://www.linternaute.com/femmes/cuisine/recette/331808/1328715061/millefeuille.shtml"</w:instrText>
      </w:r>
      <w:r>
        <w:fldChar w:fldCharType="separate"/>
      </w:r>
      <w:r w:rsidR="007F6B07">
        <w:rPr>
          <w:rStyle w:val="Lienhypertexte"/>
        </w:rPr>
        <w:t>Millefeuille</w:t>
      </w:r>
      <w:r>
        <w:fldChar w:fldCharType="end"/>
      </w:r>
    </w:p>
    <w:tbl>
      <w:tblPr>
        <w:tblW w:w="5000" w:type="pct"/>
        <w:jc w:val="center"/>
        <w:tblCellSpacing w:w="0" w:type="dxa"/>
        <w:tblCellMar>
          <w:left w:w="0" w:type="dxa"/>
          <w:right w:w="0" w:type="dxa"/>
        </w:tblCellMar>
        <w:tblLook w:val="0000"/>
      </w:tblPr>
      <w:tblGrid>
        <w:gridCol w:w="10466"/>
      </w:tblGrid>
      <w:tr w:rsidR="007F6B07" w:rsidTr="007F6B07">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4032"/>
              <w:gridCol w:w="144"/>
              <w:gridCol w:w="6290"/>
            </w:tblGrid>
            <w:tr w:rsidR="007F6B07">
              <w:trPr>
                <w:tblCellSpacing w:w="0" w:type="dxa"/>
              </w:trPr>
              <w:tc>
                <w:tcPr>
                  <w:tcW w:w="2250" w:type="dxa"/>
                </w:tcPr>
                <w:p w:rsidR="00DE26FE" w:rsidRDefault="00492EAB" w:rsidP="00DE26FE">
                  <w:pPr>
                    <w:jc w:val="center"/>
                  </w:pPr>
                  <w:r>
                    <w:rPr>
                      <w:noProof/>
                      <w:color w:val="0000F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-1270</wp:posOffset>
                        </wp:positionV>
                        <wp:extent cx="2541270" cy="2508250"/>
                        <wp:effectExtent l="19050" t="0" r="0" b="0"/>
                        <wp:wrapSquare wrapText="bothSides"/>
                        <wp:docPr id="2" name="Image 2" descr="Millefeuil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lefeuille"/>
                                <pic:cNvPicPr>
                                  <a:picLocks noChangeAspect="1" noChangeArrowheads="1"/>
                                </pic:cNvPicPr>
                              </pic:nvPicPr>
                              <pic:blipFill>
                                <a:blip r:embed="rId6"/>
                                <a:srcRect/>
                                <a:stretch>
                                  <a:fillRect/>
                                </a:stretch>
                              </pic:blipFill>
                              <pic:spPr bwMode="auto">
                                <a:xfrm>
                                  <a:off x="0" y="0"/>
                                  <a:ext cx="2541270" cy="2508250"/>
                                </a:xfrm>
                                <a:prstGeom prst="rect">
                                  <a:avLst/>
                                </a:prstGeom>
                                <a:noFill/>
                                <a:ln w="9525">
                                  <a:noFill/>
                                  <a:miter lim="800000"/>
                                  <a:headEnd/>
                                  <a:tailEnd/>
                                </a:ln>
                              </pic:spPr>
                            </pic:pic>
                          </a:graphicData>
                        </a:graphic>
                      </wp:anchor>
                    </w:drawing>
                  </w:r>
                  <w:r w:rsidR="00DE26FE">
                    <w:t xml:space="preserve"> </w:t>
                  </w:r>
                </w:p>
                <w:p w:rsidR="007F6B07" w:rsidRDefault="007F6B07" w:rsidP="007F6B07"/>
              </w:tc>
              <w:tc>
                <w:tcPr>
                  <w:tcW w:w="144" w:type="dxa"/>
                </w:tcPr>
                <w:p w:rsidR="007F6B07" w:rsidRDefault="007F6B07">
                  <w:r>
                    <w:t> </w:t>
                  </w:r>
                </w:p>
              </w:tc>
              <w:tc>
                <w:tcPr>
                  <w:tcW w:w="0" w:type="auto"/>
                </w:tcPr>
                <w:p w:rsidR="007F6B07" w:rsidRDefault="007F6B07">
                  <w:r>
                    <w:t xml:space="preserve">- </w:t>
                  </w:r>
                </w:p>
                <w:tbl>
                  <w:tblPr>
                    <w:tblW w:w="5000" w:type="pct"/>
                    <w:tblCellSpacing w:w="15" w:type="dxa"/>
                    <w:tblCellMar>
                      <w:top w:w="15" w:type="dxa"/>
                      <w:left w:w="15" w:type="dxa"/>
                      <w:bottom w:w="15" w:type="dxa"/>
                      <w:right w:w="15" w:type="dxa"/>
                    </w:tblCellMar>
                    <w:tblLook w:val="0000"/>
                  </w:tblPr>
                  <w:tblGrid>
                    <w:gridCol w:w="6290"/>
                  </w:tblGrid>
                  <w:tr w:rsidR="007F6B07">
                    <w:trPr>
                      <w:tblCellSpacing w:w="15" w:type="dxa"/>
                    </w:trPr>
                    <w:tc>
                      <w:tcPr>
                        <w:tcW w:w="0" w:type="auto"/>
                        <w:tcMar>
                          <w:top w:w="0" w:type="dxa"/>
                          <w:left w:w="0" w:type="dxa"/>
                          <w:bottom w:w="164" w:type="dxa"/>
                          <w:right w:w="0" w:type="dxa"/>
                        </w:tcMar>
                        <w:vAlign w:val="center"/>
                      </w:tcPr>
                      <w:tbl>
                        <w:tblPr>
                          <w:tblW w:w="0" w:type="auto"/>
                          <w:tblCellSpacing w:w="0" w:type="dxa"/>
                          <w:tblCellMar>
                            <w:left w:w="0" w:type="dxa"/>
                            <w:right w:w="0" w:type="dxa"/>
                          </w:tblCellMar>
                          <w:tblLook w:val="0000"/>
                        </w:tblPr>
                        <w:tblGrid>
                          <w:gridCol w:w="6"/>
                          <w:gridCol w:w="1300"/>
                          <w:gridCol w:w="6"/>
                        </w:tblGrid>
                        <w:tr w:rsidR="007F6B07">
                          <w:trPr>
                            <w:tblCellSpacing w:w="0" w:type="dxa"/>
                          </w:trPr>
                          <w:tc>
                            <w:tcPr>
                              <w:tcW w:w="0" w:type="auto"/>
                              <w:vAlign w:val="center"/>
                            </w:tcPr>
                            <w:p w:rsidR="007F6B07" w:rsidRDefault="007F6B07"/>
                          </w:tc>
                          <w:tc>
                            <w:tcPr>
                              <w:tcW w:w="0" w:type="auto"/>
                              <w:vAlign w:val="center"/>
                            </w:tcPr>
                            <w:p w:rsidR="007F6B07" w:rsidRDefault="007F6B07" w:rsidP="007F6B07">
                              <w:proofErr w:type="spellStart"/>
                              <w:r>
                                <w:t>Tres</w:t>
                              </w:r>
                              <w:proofErr w:type="spellEnd"/>
                              <w:r>
                                <w:t> Difficile</w:t>
                              </w:r>
                            </w:p>
                          </w:tc>
                          <w:tc>
                            <w:tcPr>
                              <w:tcW w:w="0" w:type="auto"/>
                              <w:vAlign w:val="center"/>
                            </w:tcPr>
                            <w:p w:rsidR="007F6B07" w:rsidRDefault="007F6B07"/>
                          </w:tc>
                        </w:tr>
                      </w:tbl>
                      <w:p w:rsidR="007F6B07" w:rsidRDefault="007F6B07"/>
                    </w:tc>
                  </w:tr>
                  <w:tr w:rsidR="007F6B07">
                    <w:trPr>
                      <w:tblCellSpacing w:w="15" w:type="dxa"/>
                    </w:trPr>
                    <w:tc>
                      <w:tcPr>
                        <w:tcW w:w="0" w:type="auto"/>
                        <w:vAlign w:val="center"/>
                      </w:tcPr>
                      <w:p w:rsidR="007F6B07" w:rsidRDefault="007F6B07" w:rsidP="00DE26FE">
                        <w:r>
                          <w:rPr>
                            <w:b/>
                            <w:bCs/>
                          </w:rPr>
                          <w:t>Préparation :</w:t>
                        </w:r>
                        <w:r>
                          <w:t xml:space="preserve"> 120 mn </w:t>
                        </w:r>
                        <w:r>
                          <w:br/>
                        </w:r>
                        <w:r>
                          <w:rPr>
                            <w:b/>
                            <w:bCs/>
                          </w:rPr>
                          <w:t xml:space="preserve">Cuisson : </w:t>
                        </w:r>
                        <w:r>
                          <w:t xml:space="preserve">15 mn </w:t>
                        </w:r>
                        <w:r>
                          <w:br/>
                        </w:r>
                        <w:r>
                          <w:rPr>
                            <w:b/>
                            <w:bCs/>
                          </w:rPr>
                          <w:t>Repos :</w:t>
                        </w:r>
                        <w:r>
                          <w:t xml:space="preserve"> 60 mn </w:t>
                        </w:r>
                        <w:r>
                          <w:br/>
                        </w:r>
                      </w:p>
                    </w:tc>
                  </w:tr>
                </w:tbl>
                <w:p w:rsidR="007F6B07" w:rsidRDefault="007F6B07">
                  <w:r>
                    <w:br/>
                  </w:r>
                  <w:r>
                    <w:rPr>
                      <w:b/>
                      <w:bCs/>
                    </w:rPr>
                    <w:t>Pour 6 personnes :</w:t>
                  </w:r>
                  <w:r>
                    <w:t xml:space="preserve"> </w:t>
                  </w:r>
                </w:p>
                <w:p w:rsidR="007F6B07" w:rsidRDefault="007F6B07">
                  <w:r>
                    <w:rPr>
                      <w:rFonts w:hAnsi="Symbol"/>
                    </w:rPr>
                    <w:t></w:t>
                  </w:r>
                  <w:r>
                    <w:t xml:space="preserve">  Pour environ </w:t>
                  </w:r>
                  <w:smartTag w:uri="urn:schemas-microsoft-com:office:smarttags" w:element="metricconverter">
                    <w:smartTagPr>
                      <w:attr w:name="ProductID" w:val="1 kg"/>
                    </w:smartTagPr>
                    <w:r>
                      <w:t>1 kg</w:t>
                    </w:r>
                  </w:smartTag>
                  <w:r>
                    <w:t xml:space="preserve"> de pâte feuilletée (mettre le reste au congélateur) : </w:t>
                  </w:r>
                </w:p>
                <w:p w:rsidR="007F6B07" w:rsidRDefault="007F6B07">
                  <w:r>
                    <w:rPr>
                      <w:rFonts w:hAnsi="Symbol"/>
                    </w:rPr>
                    <w:t></w:t>
                  </w:r>
                  <w:r>
                    <w:t xml:space="preserve">  Feuilletage inversé </w:t>
                  </w:r>
                </w:p>
                <w:p w:rsidR="007F6B07" w:rsidRDefault="007F6B07">
                  <w:r>
                    <w:rPr>
                      <w:rFonts w:hAnsi="Symbol"/>
                    </w:rPr>
                    <w:t></w:t>
                  </w:r>
                  <w:r>
                    <w:t xml:space="preserve">  Détrempe : </w:t>
                  </w:r>
                </w:p>
                <w:p w:rsidR="007F6B07" w:rsidRDefault="007F6B07">
                  <w:r>
                    <w:rPr>
                      <w:rFonts w:hAnsi="Symbol"/>
                    </w:rPr>
                    <w:t></w:t>
                  </w:r>
                  <w:r>
                    <w:t xml:space="preserve">  </w:t>
                  </w:r>
                  <w:smartTag w:uri="urn:schemas-microsoft-com:office:smarttags" w:element="metricconverter">
                    <w:smartTagPr>
                      <w:attr w:name="ProductID" w:val="200 g"/>
                    </w:smartTagPr>
                    <w:r>
                      <w:t>200 g</w:t>
                    </w:r>
                  </w:smartTag>
                  <w:r>
                    <w:t xml:space="preserve"> d'eau </w:t>
                  </w:r>
                </w:p>
                <w:p w:rsidR="007F6B07" w:rsidRDefault="007F6B07">
                  <w:r>
                    <w:rPr>
                      <w:rFonts w:hAnsi="Symbol"/>
                    </w:rPr>
                    <w:t></w:t>
                  </w:r>
                  <w:r>
                    <w:t xml:space="preserve">  </w:t>
                  </w:r>
                  <w:smartTag w:uri="urn:schemas-microsoft-com:office:smarttags" w:element="metricconverter">
                    <w:smartTagPr>
                      <w:attr w:name="ProductID" w:val="50 g"/>
                    </w:smartTagPr>
                    <w:r>
                      <w:t>50 g</w:t>
                    </w:r>
                  </w:smartTag>
                  <w:r>
                    <w:t xml:space="preserve"> de beurre pommade </w:t>
                  </w:r>
                </w:p>
                <w:p w:rsidR="007F6B07" w:rsidRDefault="007F6B07">
                  <w:r>
                    <w:rPr>
                      <w:rFonts w:hAnsi="Symbol"/>
                    </w:rPr>
                    <w:t></w:t>
                  </w:r>
                  <w:r>
                    <w:t xml:space="preserve">  </w:t>
                  </w:r>
                  <w:smartTag w:uri="urn:schemas-microsoft-com:office:smarttags" w:element="metricconverter">
                    <w:smartTagPr>
                      <w:attr w:name="ProductID" w:val="13 g"/>
                    </w:smartTagPr>
                    <w:r>
                      <w:t>13 g</w:t>
                    </w:r>
                  </w:smartTag>
                  <w:r>
                    <w:t xml:space="preserve"> de sel </w:t>
                  </w:r>
                </w:p>
                <w:p w:rsidR="007F6B07" w:rsidRDefault="007F6B07">
                  <w:r>
                    <w:rPr>
                      <w:rFonts w:hAnsi="Symbol"/>
                    </w:rPr>
                    <w:t></w:t>
                  </w:r>
                  <w:r>
                    <w:t xml:space="preserve">  </w:t>
                  </w:r>
                  <w:smartTag w:uri="urn:schemas-microsoft-com:office:smarttags" w:element="metricconverter">
                    <w:smartTagPr>
                      <w:attr w:name="ProductID" w:val="345 g"/>
                    </w:smartTagPr>
                    <w:r>
                      <w:t>345 g</w:t>
                    </w:r>
                  </w:smartTag>
                  <w:r>
                    <w:t xml:space="preserve"> de farine type 45 </w:t>
                  </w:r>
                </w:p>
                <w:p w:rsidR="007F6B07" w:rsidRDefault="007F6B07">
                  <w:r>
                    <w:rPr>
                      <w:rFonts w:hAnsi="Symbol"/>
                    </w:rPr>
                    <w:t></w:t>
                  </w:r>
                  <w:r>
                    <w:t xml:space="preserve">  Beurre manié : </w:t>
                  </w:r>
                </w:p>
                <w:p w:rsidR="007F6B07" w:rsidRDefault="007F6B07">
                  <w:r>
                    <w:rPr>
                      <w:rFonts w:hAnsi="Symbol"/>
                    </w:rPr>
                    <w:t></w:t>
                  </w:r>
                  <w:r>
                    <w:t xml:space="preserve">  </w:t>
                  </w:r>
                  <w:smartTag w:uri="urn:schemas-microsoft-com:office:smarttags" w:element="metricconverter">
                    <w:smartTagPr>
                      <w:attr w:name="ProductID" w:val="125 g"/>
                    </w:smartTagPr>
                    <w:r>
                      <w:t>125 g</w:t>
                    </w:r>
                  </w:smartTag>
                  <w:r>
                    <w:t xml:space="preserve"> de farine </w:t>
                  </w:r>
                </w:p>
                <w:p w:rsidR="007F6B07" w:rsidRDefault="007F6B07">
                  <w:r>
                    <w:rPr>
                      <w:rFonts w:hAnsi="Symbol"/>
                    </w:rPr>
                    <w:t></w:t>
                  </w:r>
                  <w:r>
                    <w:t xml:space="preserve">  </w:t>
                  </w:r>
                  <w:smartTag w:uri="urn:schemas-microsoft-com:office:smarttags" w:element="metricconverter">
                    <w:smartTagPr>
                      <w:attr w:name="ProductID" w:val="325 g"/>
                    </w:smartTagPr>
                    <w:r>
                      <w:t>325 g</w:t>
                    </w:r>
                  </w:smartTag>
                  <w:r>
                    <w:t xml:space="preserve"> de beurre </w:t>
                  </w:r>
                </w:p>
                <w:p w:rsidR="00DE26FE" w:rsidRDefault="00DE26FE"/>
                <w:p w:rsidR="007F6B07" w:rsidRDefault="007F6B07">
                  <w:r>
                    <w:rPr>
                      <w:rFonts w:hAnsi="Symbol"/>
                    </w:rPr>
                    <w:t></w:t>
                  </w:r>
                  <w:r>
                    <w:t xml:space="preserve">  Ingrédients pour la </w:t>
                  </w:r>
                  <w:hyperlink r:id="rId7" w:tgtFrame="_blank" w:history="1">
                    <w:r>
                      <w:rPr>
                        <w:rStyle w:val="Lienhypertexte"/>
                      </w:rPr>
                      <w:t>crème pâtissière</w:t>
                    </w:r>
                  </w:hyperlink>
                  <w:r>
                    <w:t xml:space="preserve"> : </w:t>
                  </w:r>
                </w:p>
                <w:p w:rsidR="007F6B07" w:rsidRDefault="007F6B07">
                  <w:r>
                    <w:rPr>
                      <w:rFonts w:hAnsi="Symbol"/>
                    </w:rPr>
                    <w:t></w:t>
                  </w:r>
                  <w:r>
                    <w:t xml:space="preserve">  </w:t>
                  </w:r>
                  <w:smartTag w:uri="urn:schemas-microsoft-com:office:smarttags" w:element="metricconverter">
                    <w:smartTagPr>
                      <w:attr w:name="ProductID" w:val="375 g"/>
                    </w:smartTagPr>
                    <w:r>
                      <w:t>375 g</w:t>
                    </w:r>
                  </w:smartTag>
                  <w:r>
                    <w:t xml:space="preserve"> de lait </w:t>
                  </w:r>
                </w:p>
                <w:p w:rsidR="007F6B07" w:rsidRDefault="007F6B07">
                  <w:r>
                    <w:rPr>
                      <w:rFonts w:hAnsi="Symbol"/>
                    </w:rPr>
                    <w:t></w:t>
                  </w:r>
                  <w:r>
                    <w:t xml:space="preserve">  </w:t>
                  </w:r>
                  <w:smartTag w:uri="urn:schemas-microsoft-com:office:smarttags" w:element="metricconverter">
                    <w:smartTagPr>
                      <w:attr w:name="ProductID" w:val="95 g"/>
                    </w:smartTagPr>
                    <w:r>
                      <w:t>95 g</w:t>
                    </w:r>
                  </w:smartTag>
                  <w:r>
                    <w:t xml:space="preserve"> de sucre </w:t>
                  </w:r>
                </w:p>
                <w:p w:rsidR="007F6B07" w:rsidRDefault="007F6B07">
                  <w:r>
                    <w:rPr>
                      <w:rFonts w:hAnsi="Symbol"/>
                    </w:rPr>
                    <w:t></w:t>
                  </w:r>
                  <w:r>
                    <w:t xml:space="preserve">  </w:t>
                  </w:r>
                  <w:smartTag w:uri="urn:schemas-microsoft-com:office:smarttags" w:element="metricconverter">
                    <w:smartTagPr>
                      <w:attr w:name="ProductID" w:val="30 g"/>
                    </w:smartTagPr>
                    <w:r>
                      <w:t>30 g</w:t>
                    </w:r>
                  </w:smartTag>
                  <w:r>
                    <w:t xml:space="preserve"> de Maïzena </w:t>
                  </w:r>
                </w:p>
                <w:p w:rsidR="007F6B07" w:rsidRDefault="007F6B07">
                  <w:r>
                    <w:rPr>
                      <w:rFonts w:hAnsi="Symbol"/>
                    </w:rPr>
                    <w:t></w:t>
                  </w:r>
                  <w:r>
                    <w:t xml:space="preserve">  </w:t>
                  </w:r>
                  <w:smartTag w:uri="urn:schemas-microsoft-com:office:smarttags" w:element="metricconverter">
                    <w:smartTagPr>
                      <w:attr w:name="ProductID" w:val="60 g"/>
                    </w:smartTagPr>
                    <w:r>
                      <w:t>60 g</w:t>
                    </w:r>
                  </w:smartTag>
                  <w:r>
                    <w:t xml:space="preserve"> de jaune d'œuf </w:t>
                  </w:r>
                </w:p>
                <w:p w:rsidR="007F6B07" w:rsidRDefault="007F6B07">
                  <w:r>
                    <w:rPr>
                      <w:rFonts w:hAnsi="Symbol"/>
                    </w:rPr>
                    <w:t></w:t>
                  </w:r>
                  <w:r>
                    <w:t xml:space="preserve">  </w:t>
                  </w:r>
                  <w:smartTag w:uri="urn:schemas-microsoft-com:office:smarttags" w:element="metricconverter">
                    <w:smartTagPr>
                      <w:attr w:name="ProductID" w:val="38 g"/>
                    </w:smartTagPr>
                    <w:r>
                      <w:t>38 g</w:t>
                    </w:r>
                  </w:smartTag>
                  <w:r>
                    <w:t xml:space="preserve"> de beurre </w:t>
                  </w:r>
                </w:p>
                <w:p w:rsidR="007F6B07" w:rsidRDefault="007F6B07">
                  <w:r>
                    <w:rPr>
                      <w:rFonts w:hAnsi="Symbol"/>
                    </w:rPr>
                    <w:t></w:t>
                  </w:r>
                  <w:r>
                    <w:t xml:space="preserve">  3,5 feuilles de gélatine </w:t>
                  </w:r>
                </w:p>
                <w:p w:rsidR="007F6B07" w:rsidRPr="00DE26FE" w:rsidRDefault="007F6B07">
                  <w:pPr>
                    <w:rPr>
                      <w:lang w:val="en-US"/>
                    </w:rPr>
                  </w:pPr>
                  <w:r>
                    <w:rPr>
                      <w:rFonts w:hAnsi="Symbol"/>
                    </w:rPr>
                    <w:t></w:t>
                  </w:r>
                  <w:r w:rsidRPr="00DE26FE">
                    <w:rPr>
                      <w:lang w:val="en-US"/>
                    </w:rPr>
                    <w:t xml:space="preserve">  </w:t>
                  </w:r>
                  <w:smartTag w:uri="urn:schemas-microsoft-com:office:smarttags" w:element="metricconverter">
                    <w:smartTagPr>
                      <w:attr w:name="ProductID" w:val="50 g"/>
                    </w:smartTagPr>
                    <w:r w:rsidRPr="00DE26FE">
                      <w:rPr>
                        <w:lang w:val="en-US"/>
                      </w:rPr>
                      <w:t>50 g</w:t>
                    </w:r>
                  </w:smartTag>
                  <w:r w:rsidRPr="00DE26FE">
                    <w:rPr>
                      <w:lang w:val="en-US"/>
                    </w:rPr>
                    <w:t xml:space="preserve"> </w:t>
                  </w:r>
                  <w:proofErr w:type="spellStart"/>
                  <w:r w:rsidRPr="00DE26FE">
                    <w:rPr>
                      <w:lang w:val="en-US"/>
                    </w:rPr>
                    <w:t>d'alcool</w:t>
                  </w:r>
                  <w:proofErr w:type="spellEnd"/>
                  <w:r w:rsidRPr="00DE26FE">
                    <w:rPr>
                      <w:lang w:val="en-US"/>
                    </w:rPr>
                    <w:t xml:space="preserve"> style kirsch (</w:t>
                  </w:r>
                  <w:proofErr w:type="spellStart"/>
                  <w:r w:rsidRPr="00DE26FE">
                    <w:rPr>
                      <w:lang w:val="en-US"/>
                    </w:rPr>
                    <w:t>facultatif</w:t>
                  </w:r>
                  <w:proofErr w:type="spellEnd"/>
                  <w:r w:rsidRPr="00DE26FE">
                    <w:rPr>
                      <w:lang w:val="en-US"/>
                    </w:rPr>
                    <w:t xml:space="preserve">) </w:t>
                  </w:r>
                </w:p>
                <w:p w:rsidR="007F6B07" w:rsidRDefault="007F6B07">
                  <w:r>
                    <w:rPr>
                      <w:rFonts w:hAnsi="Symbol"/>
                    </w:rPr>
                    <w:t></w:t>
                  </w:r>
                  <w:r>
                    <w:t xml:space="preserve">  </w:t>
                  </w:r>
                  <w:smartTag w:uri="urn:schemas-microsoft-com:office:smarttags" w:element="metricconverter">
                    <w:smartTagPr>
                      <w:attr w:name="ProductID" w:val="250 g"/>
                    </w:smartTagPr>
                    <w:r>
                      <w:t>250 g</w:t>
                    </w:r>
                  </w:smartTag>
                  <w:r>
                    <w:t xml:space="preserve"> de crème fouettée </w:t>
                  </w:r>
                </w:p>
              </w:tc>
            </w:tr>
          </w:tbl>
          <w:p w:rsidR="007F6B07" w:rsidRDefault="007F6B07"/>
        </w:tc>
      </w:tr>
      <w:tr w:rsidR="007F6B07" w:rsidTr="007F6B07">
        <w:trPr>
          <w:tblCellSpacing w:w="0" w:type="dxa"/>
          <w:jc w:val="center"/>
        </w:trPr>
        <w:tc>
          <w:tcPr>
            <w:tcW w:w="0" w:type="auto"/>
            <w:tcMar>
              <w:top w:w="164" w:type="dxa"/>
              <w:left w:w="0" w:type="dxa"/>
              <w:bottom w:w="245" w:type="dxa"/>
              <w:right w:w="0" w:type="dxa"/>
            </w:tcMar>
            <w:vAlign w:val="center"/>
          </w:tcPr>
          <w:p w:rsidR="007F6B07" w:rsidRDefault="007F6B07" w:rsidP="00DE26FE">
            <w:pPr>
              <w:numPr>
                <w:ilvl w:val="0"/>
                <w:numId w:val="1"/>
              </w:numPr>
              <w:spacing w:before="100" w:beforeAutospacing="1" w:after="100" w:afterAutospacing="1"/>
            </w:pPr>
            <w:r>
              <w:t> Préparation </w:t>
            </w:r>
          </w:p>
        </w:tc>
      </w:tr>
      <w:tr w:rsidR="007F6B07" w:rsidTr="007F6B07">
        <w:trPr>
          <w:tblCellSpacing w:w="0" w:type="dxa"/>
          <w:jc w:val="center"/>
        </w:trPr>
        <w:tc>
          <w:tcPr>
            <w:tcW w:w="0" w:type="auto"/>
            <w:vAlign w:val="center"/>
          </w:tcPr>
          <w:tbl>
            <w:tblPr>
              <w:tblW w:w="9072" w:type="dxa"/>
              <w:tblCellSpacing w:w="15" w:type="dxa"/>
              <w:tblInd w:w="720" w:type="dxa"/>
              <w:tblCellMar>
                <w:top w:w="15" w:type="dxa"/>
                <w:left w:w="15" w:type="dxa"/>
                <w:bottom w:w="15" w:type="dxa"/>
                <w:right w:w="15" w:type="dxa"/>
              </w:tblCellMar>
              <w:tblLook w:val="0000"/>
            </w:tblPr>
            <w:tblGrid>
              <w:gridCol w:w="81"/>
              <w:gridCol w:w="8991"/>
            </w:tblGrid>
            <w:tr w:rsidR="007F6B07" w:rsidTr="00DE26FE">
              <w:trPr>
                <w:tblCellSpacing w:w="15" w:type="dxa"/>
              </w:trPr>
              <w:tc>
                <w:tcPr>
                  <w:tcW w:w="36" w:type="dxa"/>
                </w:tcPr>
                <w:p w:rsidR="007F6B07" w:rsidRDefault="007F6B07">
                  <w:pPr>
                    <w:jc w:val="right"/>
                  </w:pPr>
                </w:p>
              </w:tc>
              <w:tc>
                <w:tcPr>
                  <w:tcW w:w="8946" w:type="dxa"/>
                  <w:tcMar>
                    <w:top w:w="82" w:type="dxa"/>
                    <w:left w:w="0" w:type="dxa"/>
                    <w:bottom w:w="245" w:type="dxa"/>
                    <w:right w:w="0" w:type="dxa"/>
                  </w:tcMar>
                </w:tcPr>
                <w:p w:rsidR="007F6B07" w:rsidRDefault="007F6B07">
                  <w:pPr>
                    <w:spacing w:line="278" w:lineRule="atLeast"/>
                  </w:pPr>
                  <w:r>
                    <w:rPr>
                      <w:rFonts w:hAnsi="Symbol"/>
                    </w:rPr>
                    <w:t></w:t>
                  </w:r>
                  <w:r>
                    <w:t xml:space="preserve">  1     Pour la </w:t>
                  </w:r>
                  <w:hyperlink r:id="rId8" w:tgtFrame="_blank" w:history="1">
                    <w:r>
                      <w:rPr>
                        <w:rStyle w:val="Lienhypertexte"/>
                      </w:rPr>
                      <w:t>détrempe</w:t>
                    </w:r>
                  </w:hyperlink>
                  <w:r>
                    <w:t xml:space="preserve"> : mélanger l'eau, le beurre et le sel jusqu'à l'obtention d'une pâte lisse. </w:t>
                  </w:r>
                </w:p>
              </w:tc>
            </w:tr>
            <w:tr w:rsidR="007F6B07" w:rsidTr="00DE26FE">
              <w:trPr>
                <w:tblCellSpacing w:w="15" w:type="dxa"/>
              </w:trPr>
              <w:tc>
                <w:tcPr>
                  <w:tcW w:w="36" w:type="dxa"/>
                </w:tcPr>
                <w:p w:rsidR="007F6B07" w:rsidRDefault="007F6B07">
                  <w:pPr>
                    <w:jc w:val="right"/>
                  </w:pPr>
                </w:p>
              </w:tc>
              <w:tc>
                <w:tcPr>
                  <w:tcW w:w="8946" w:type="dxa"/>
                  <w:tcMar>
                    <w:top w:w="82" w:type="dxa"/>
                    <w:left w:w="0" w:type="dxa"/>
                    <w:bottom w:w="245" w:type="dxa"/>
                    <w:right w:w="0" w:type="dxa"/>
                  </w:tcMar>
                </w:tcPr>
                <w:p w:rsidR="007F6B07" w:rsidRDefault="007F6B07">
                  <w:pPr>
                    <w:spacing w:line="278" w:lineRule="atLeast"/>
                  </w:pPr>
                  <w:r>
                    <w:rPr>
                      <w:rFonts w:hAnsi="Symbol"/>
                    </w:rPr>
                    <w:t></w:t>
                  </w:r>
                  <w:r>
                    <w:t xml:space="preserve">  2     Pour le </w:t>
                  </w:r>
                  <w:hyperlink r:id="rId9" w:tgtFrame="_blank" w:history="1">
                    <w:r>
                      <w:rPr>
                        <w:rStyle w:val="Lienhypertexte"/>
                      </w:rPr>
                      <w:t>beurre manié</w:t>
                    </w:r>
                  </w:hyperlink>
                  <w:r>
                    <w:t xml:space="preserve"> : mélanger la farine et le beurre avec les doigts. </w:t>
                  </w:r>
                </w:p>
              </w:tc>
            </w:tr>
            <w:tr w:rsidR="007F6B07" w:rsidTr="00DE26FE">
              <w:trPr>
                <w:tblCellSpacing w:w="15" w:type="dxa"/>
              </w:trPr>
              <w:tc>
                <w:tcPr>
                  <w:tcW w:w="36" w:type="dxa"/>
                </w:tcPr>
                <w:p w:rsidR="007F6B07" w:rsidRDefault="007F6B07">
                  <w:pPr>
                    <w:jc w:val="right"/>
                  </w:pPr>
                </w:p>
              </w:tc>
              <w:tc>
                <w:tcPr>
                  <w:tcW w:w="8946" w:type="dxa"/>
                  <w:tcMar>
                    <w:top w:w="82" w:type="dxa"/>
                    <w:left w:w="0" w:type="dxa"/>
                    <w:bottom w:w="245" w:type="dxa"/>
                    <w:right w:w="0" w:type="dxa"/>
                  </w:tcMar>
                </w:tcPr>
                <w:p w:rsidR="007F6B07" w:rsidRDefault="007F6B07">
                  <w:pPr>
                    <w:spacing w:line="278" w:lineRule="atLeast"/>
                  </w:pPr>
                  <w:r>
                    <w:rPr>
                      <w:rFonts w:hAnsi="Symbol"/>
                    </w:rPr>
                    <w:t></w:t>
                  </w:r>
                  <w:r>
                    <w:t xml:space="preserve">  3     </w:t>
                  </w:r>
                  <w:proofErr w:type="spellStart"/>
                  <w:r>
                    <w:t>Tourage</w:t>
                  </w:r>
                  <w:proofErr w:type="spellEnd"/>
                  <w:r>
                    <w:t xml:space="preserve"> : </w:t>
                  </w:r>
                  <w:hyperlink r:id="rId10" w:tgtFrame="_blank" w:history="1">
                    <w:r>
                      <w:rPr>
                        <w:rStyle w:val="Lienhypertexte"/>
                      </w:rPr>
                      <w:t>abaisser</w:t>
                    </w:r>
                  </w:hyperlink>
                  <w:r>
                    <w:t xml:space="preserve"> le </w:t>
                  </w:r>
                  <w:hyperlink r:id="rId11" w:tgtFrame="_blank" w:history="1">
                    <w:r>
                      <w:rPr>
                        <w:rStyle w:val="Lienhypertexte"/>
                      </w:rPr>
                      <w:t>beurre manié</w:t>
                    </w:r>
                  </w:hyperlink>
                  <w:r>
                    <w:t xml:space="preserve"> en rectangle, </w:t>
                  </w:r>
                  <w:hyperlink r:id="rId12" w:tgtFrame="_blank" w:history="1">
                    <w:r>
                      <w:rPr>
                        <w:rStyle w:val="Lienhypertexte"/>
                      </w:rPr>
                      <w:t>abaisser</w:t>
                    </w:r>
                  </w:hyperlink>
                  <w:r>
                    <w:t xml:space="preserve"> la </w:t>
                  </w:r>
                  <w:hyperlink r:id="rId13" w:tgtFrame="_blank" w:history="1">
                    <w:r>
                      <w:rPr>
                        <w:rStyle w:val="Lienhypertexte"/>
                      </w:rPr>
                      <w:t>détrempe</w:t>
                    </w:r>
                  </w:hyperlink>
                  <w:r>
                    <w:t xml:space="preserve"> également en rectangle plus petit. Poser bord à bord la </w:t>
                  </w:r>
                  <w:hyperlink r:id="rId14" w:tgtFrame="_blank" w:history="1">
                    <w:r>
                      <w:rPr>
                        <w:rStyle w:val="Lienhypertexte"/>
                      </w:rPr>
                      <w:t>détrempe</w:t>
                    </w:r>
                  </w:hyperlink>
                  <w:r>
                    <w:t xml:space="preserve"> sur le </w:t>
                  </w:r>
                  <w:hyperlink r:id="rId15" w:tgtFrame="_blank" w:history="1">
                    <w:r>
                      <w:rPr>
                        <w:rStyle w:val="Lienhypertexte"/>
                      </w:rPr>
                      <w:t>beurre manié</w:t>
                    </w:r>
                  </w:hyperlink>
                  <w:r>
                    <w:t xml:space="preserve">, </w:t>
                  </w:r>
                  <w:hyperlink r:id="rId16" w:tgtFrame="_blank" w:history="1">
                    <w:r>
                      <w:rPr>
                        <w:rStyle w:val="Lienhypertexte"/>
                      </w:rPr>
                      <w:t>rabattre</w:t>
                    </w:r>
                  </w:hyperlink>
                  <w:r>
                    <w:t xml:space="preserve"> la partie libre de beurre sur la </w:t>
                  </w:r>
                  <w:hyperlink r:id="rId17" w:tgtFrame="_blank" w:history="1">
                    <w:r>
                      <w:rPr>
                        <w:rStyle w:val="Lienhypertexte"/>
                      </w:rPr>
                      <w:t>détrempe</w:t>
                    </w:r>
                  </w:hyperlink>
                  <w:r>
                    <w:t xml:space="preserve">. Plier de nouveau, le 1er tour simple équivalent au beurrage est donné. </w:t>
                  </w:r>
                  <w:hyperlink r:id="rId18" w:tgtFrame="_blank" w:history="1">
                    <w:r>
                      <w:rPr>
                        <w:rStyle w:val="Lienhypertexte"/>
                      </w:rPr>
                      <w:t>Abaisser</w:t>
                    </w:r>
                  </w:hyperlink>
                  <w:r>
                    <w:t xml:space="preserve"> et donner un tour double. Laisser reposer 20 minutes environ. </w:t>
                  </w:r>
                  <w:hyperlink r:id="rId19" w:tgtFrame="_blank" w:history="1">
                    <w:r>
                      <w:rPr>
                        <w:rStyle w:val="Lienhypertexte"/>
                      </w:rPr>
                      <w:t>Abaisser</w:t>
                    </w:r>
                  </w:hyperlink>
                  <w:r>
                    <w:t xml:space="preserve"> et donner un tour double comme précédemment. Laisser reposer. </w:t>
                  </w:r>
                  <w:hyperlink r:id="rId20" w:tgtFrame="_blank" w:history="1">
                    <w:r>
                      <w:rPr>
                        <w:rStyle w:val="Lienhypertexte"/>
                      </w:rPr>
                      <w:t>Abaisser</w:t>
                    </w:r>
                  </w:hyperlink>
                  <w:r>
                    <w:t xml:space="preserve"> et donner un tour simple 30 minutes avant emploi.</w:t>
                  </w:r>
                  <w:r>
                    <w:br/>
                    <w:t xml:space="preserve">Étaler la pâte feuilletée et faire 3 rectangles de 15 x </w:t>
                  </w:r>
                  <w:smartTag w:uri="urn:schemas-microsoft-com:office:smarttags" w:element="metricconverter">
                    <w:smartTagPr>
                      <w:attr w:name="ProductID" w:val="25 cm"/>
                    </w:smartTagPr>
                    <w:r>
                      <w:t>25 cm</w:t>
                    </w:r>
                  </w:smartTag>
                  <w:r>
                    <w:t xml:space="preserve">. Préchauffer le four à </w:t>
                  </w:r>
                  <w:smartTag w:uri="urn:schemas-microsoft-com:office:smarttags" w:element="metricconverter">
                    <w:smartTagPr>
                      <w:attr w:name="ProductID" w:val="200°C"/>
                    </w:smartTagPr>
                    <w:r>
                      <w:t>200°C</w:t>
                    </w:r>
                  </w:smartTag>
                  <w:r>
                    <w:t xml:space="preserve"> (thermostat 7) et enfourner la pâte pendant environ 15 minutes. Au bout de 10 minutes, mettre une grille sur la pâte pour éviter qu'elle ne se développe trop. </w:t>
                  </w:r>
                </w:p>
              </w:tc>
            </w:tr>
            <w:tr w:rsidR="007F6B07" w:rsidTr="00DE26FE">
              <w:trPr>
                <w:tblCellSpacing w:w="15" w:type="dxa"/>
              </w:trPr>
              <w:tc>
                <w:tcPr>
                  <w:tcW w:w="36" w:type="dxa"/>
                </w:tcPr>
                <w:p w:rsidR="007F6B07" w:rsidRDefault="007F6B07">
                  <w:pPr>
                    <w:jc w:val="right"/>
                  </w:pPr>
                </w:p>
              </w:tc>
              <w:tc>
                <w:tcPr>
                  <w:tcW w:w="8946" w:type="dxa"/>
                  <w:tcMar>
                    <w:top w:w="82" w:type="dxa"/>
                    <w:left w:w="0" w:type="dxa"/>
                    <w:bottom w:w="245" w:type="dxa"/>
                    <w:right w:w="0" w:type="dxa"/>
                  </w:tcMar>
                </w:tcPr>
                <w:p w:rsidR="007F6B07" w:rsidRDefault="007F6B07">
                  <w:pPr>
                    <w:spacing w:line="278" w:lineRule="atLeast"/>
                  </w:pPr>
                  <w:r>
                    <w:rPr>
                      <w:rFonts w:hAnsi="Symbol"/>
                    </w:rPr>
                    <w:t></w:t>
                  </w:r>
                  <w:r>
                    <w:t xml:space="preserve">  4     Pour la </w:t>
                  </w:r>
                  <w:hyperlink r:id="rId21" w:tgtFrame="_blank" w:history="1">
                    <w:r>
                      <w:rPr>
                        <w:rStyle w:val="Lienhypertexte"/>
                      </w:rPr>
                      <w:t>crème pâtissière</w:t>
                    </w:r>
                  </w:hyperlink>
                  <w:r>
                    <w:t xml:space="preserve"> : faire bouillir le lait avec </w:t>
                  </w:r>
                  <w:smartTag w:uri="urn:schemas-microsoft-com:office:smarttags" w:element="metricconverter">
                    <w:smartTagPr>
                      <w:attr w:name="ProductID" w:val="20 g"/>
                    </w:smartTagPr>
                    <w:r>
                      <w:t>20 g</w:t>
                    </w:r>
                  </w:smartTag>
                  <w:r>
                    <w:t xml:space="preserve"> de sucre. </w:t>
                  </w:r>
                  <w:hyperlink r:id="rId22" w:tgtFrame="_blank" w:history="1">
                    <w:r>
                      <w:rPr>
                        <w:rStyle w:val="Lienhypertexte"/>
                      </w:rPr>
                      <w:t>Blanchir</w:t>
                    </w:r>
                  </w:hyperlink>
                  <w:r>
                    <w:t xml:space="preserve"> les jaunes, le reste de sucre et </w:t>
                  </w:r>
                  <w:smartTag w:uri="urn:schemas-microsoft-com:office:smarttags" w:element="PersonName">
                    <w:smartTagPr>
                      <w:attr w:name="ProductID" w:val="la Maïzena. Verser"/>
                    </w:smartTagPr>
                    <w:r>
                      <w:t>la Maïzena. Verser</w:t>
                    </w:r>
                  </w:smartTag>
                  <w:r>
                    <w:t xml:space="preserve"> cette préparation dans le lait chaud et laisser cuire </w:t>
                  </w:r>
                  <w:r>
                    <w:lastRenderedPageBreak/>
                    <w:t xml:space="preserve">pendant 1 minute après ébullition. Ajouter la gélatine ramollie dans de l'eau froide. Laisser refroidir. </w:t>
                  </w:r>
                  <w:hyperlink r:id="rId23" w:tgtFrame="_blank" w:history="1">
                    <w:r>
                      <w:rPr>
                        <w:rStyle w:val="Lienhypertexte"/>
                      </w:rPr>
                      <w:t>Monter</w:t>
                    </w:r>
                  </w:hyperlink>
                  <w:r>
                    <w:t xml:space="preserve"> la crème en chantilly. Ramollir la </w:t>
                  </w:r>
                  <w:hyperlink r:id="rId24" w:tgtFrame="_blank" w:history="1">
                    <w:r>
                      <w:rPr>
                        <w:rStyle w:val="Lienhypertexte"/>
                      </w:rPr>
                      <w:t>crème pâtissière</w:t>
                    </w:r>
                  </w:hyperlink>
                  <w:r>
                    <w:t xml:space="preserve"> avec l'alcool. Mélanger délicatement la crème montée à la </w:t>
                  </w:r>
                  <w:hyperlink r:id="rId25" w:tgtFrame="_blank" w:history="1">
                    <w:r>
                      <w:rPr>
                        <w:rStyle w:val="Lienhypertexte"/>
                      </w:rPr>
                      <w:t>crème pâtissière</w:t>
                    </w:r>
                  </w:hyperlink>
                  <w:r>
                    <w:t xml:space="preserve">. </w:t>
                  </w:r>
                </w:p>
              </w:tc>
            </w:tr>
            <w:tr w:rsidR="007F6B07" w:rsidTr="00DE26FE">
              <w:trPr>
                <w:tblCellSpacing w:w="15" w:type="dxa"/>
              </w:trPr>
              <w:tc>
                <w:tcPr>
                  <w:tcW w:w="36" w:type="dxa"/>
                </w:tcPr>
                <w:p w:rsidR="007F6B07" w:rsidRDefault="007F6B07">
                  <w:pPr>
                    <w:jc w:val="right"/>
                  </w:pPr>
                </w:p>
              </w:tc>
              <w:tc>
                <w:tcPr>
                  <w:tcW w:w="8946" w:type="dxa"/>
                  <w:tcMar>
                    <w:top w:w="82" w:type="dxa"/>
                    <w:left w:w="0" w:type="dxa"/>
                    <w:bottom w:w="245" w:type="dxa"/>
                    <w:right w:w="0" w:type="dxa"/>
                  </w:tcMar>
                </w:tcPr>
                <w:p w:rsidR="007F6B07" w:rsidRDefault="007F6B07">
                  <w:pPr>
                    <w:spacing w:line="278" w:lineRule="atLeast"/>
                  </w:pPr>
                  <w:r>
                    <w:rPr>
                      <w:rFonts w:hAnsi="Symbol"/>
                    </w:rPr>
                    <w:t></w:t>
                  </w:r>
                  <w:r>
                    <w:t xml:space="preserve">  5     Montage : recouvrir un rectangle de pâte feuilletée de la moitié de la crème légère. Poser dessus un deuxième rectangle de feuilleté et recouvrir avec le reste de crème puis poser dessus le troisième rectangle de pâte feuilletée. Décorer le dessus avec du sucre </w:t>
                  </w:r>
                </w:p>
              </w:tc>
            </w:tr>
          </w:tbl>
          <w:p w:rsidR="007F6B07" w:rsidRDefault="007F6B07">
            <w:pPr>
              <w:ind w:left="720"/>
            </w:pPr>
          </w:p>
        </w:tc>
      </w:tr>
    </w:tbl>
    <w:p w:rsidR="00035A1B" w:rsidRDefault="00035A1B"/>
    <w:sectPr w:rsidR="00035A1B" w:rsidSect="00DE26FE">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E2E17"/>
    <w:multiLevelType w:val="multilevel"/>
    <w:tmpl w:val="E43C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drawingGridHorizontalSpacing w:val="120"/>
  <w:displayHorizontalDrawingGridEvery w:val="2"/>
  <w:characterSpacingControl w:val="doNotCompress"/>
  <w:compat/>
  <w:rsids>
    <w:rsidRoot w:val="007F6B07"/>
    <w:rsid w:val="00035A1B"/>
    <w:rsid w:val="00492EAB"/>
    <w:rsid w:val="007F6B07"/>
    <w:rsid w:val="00977CCE"/>
    <w:rsid w:val="00DA01DD"/>
    <w:rsid w:val="00DE26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CCE"/>
    <w:rPr>
      <w:sz w:val="24"/>
      <w:szCs w:val="24"/>
    </w:rPr>
  </w:style>
  <w:style w:type="paragraph" w:styleId="Titre1">
    <w:name w:val="heading 1"/>
    <w:basedOn w:val="Normal"/>
    <w:qFormat/>
    <w:rsid w:val="007F6B07"/>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7F6B07"/>
    <w:rPr>
      <w:b/>
      <w:bCs/>
    </w:rPr>
  </w:style>
  <w:style w:type="character" w:styleId="Lienhypertexte">
    <w:name w:val="Hyperlink"/>
    <w:basedOn w:val="Policepardfaut"/>
    <w:rsid w:val="007F6B07"/>
    <w:rPr>
      <w:color w:val="0000FF"/>
      <w:u w:val="single"/>
    </w:rPr>
  </w:style>
  <w:style w:type="paragraph" w:styleId="Textedebulles">
    <w:name w:val="Balloon Text"/>
    <w:basedOn w:val="Normal"/>
    <w:link w:val="TextedebullesCar"/>
    <w:rsid w:val="00DE26FE"/>
    <w:rPr>
      <w:rFonts w:ascii="Tahoma" w:hAnsi="Tahoma" w:cs="Tahoma"/>
      <w:sz w:val="16"/>
      <w:szCs w:val="16"/>
    </w:rPr>
  </w:style>
  <w:style w:type="character" w:customStyle="1" w:styleId="TextedebullesCar">
    <w:name w:val="Texte de bulles Car"/>
    <w:basedOn w:val="Policepardfaut"/>
    <w:link w:val="Textedebulles"/>
    <w:rsid w:val="00DE2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9713705">
      <w:bodyDiv w:val="1"/>
      <w:marLeft w:val="0"/>
      <w:marRight w:val="0"/>
      <w:marTop w:val="0"/>
      <w:marBottom w:val="0"/>
      <w:divBdr>
        <w:top w:val="none" w:sz="0" w:space="0" w:color="auto"/>
        <w:left w:val="none" w:sz="0" w:space="0" w:color="auto"/>
        <w:bottom w:val="none" w:sz="0" w:space="0" w:color="auto"/>
        <w:right w:val="none" w:sz="0" w:space="0" w:color="auto"/>
      </w:divBdr>
      <w:divsChild>
        <w:div w:id="161241511">
          <w:marLeft w:val="0"/>
          <w:marRight w:val="0"/>
          <w:marTop w:val="0"/>
          <w:marBottom w:val="0"/>
          <w:divBdr>
            <w:top w:val="none" w:sz="0" w:space="0" w:color="auto"/>
            <w:left w:val="none" w:sz="0" w:space="0" w:color="auto"/>
            <w:bottom w:val="none" w:sz="0" w:space="0" w:color="auto"/>
            <w:right w:val="none" w:sz="0" w:space="0" w:color="auto"/>
          </w:divBdr>
        </w:div>
        <w:div w:id="891695439">
          <w:marLeft w:val="0"/>
          <w:marRight w:val="0"/>
          <w:marTop w:val="0"/>
          <w:marBottom w:val="0"/>
          <w:divBdr>
            <w:top w:val="none" w:sz="0" w:space="0" w:color="auto"/>
            <w:left w:val="none" w:sz="0" w:space="0" w:color="auto"/>
            <w:bottom w:val="none" w:sz="0" w:space="0" w:color="auto"/>
            <w:right w:val="none" w:sz="0" w:space="0" w:color="auto"/>
          </w:divBdr>
          <w:divsChild>
            <w:div w:id="1808275109">
              <w:marLeft w:val="0"/>
              <w:marRight w:val="0"/>
              <w:marTop w:val="0"/>
              <w:marBottom w:val="0"/>
              <w:divBdr>
                <w:top w:val="none" w:sz="0" w:space="0" w:color="auto"/>
                <w:left w:val="none" w:sz="0" w:space="0" w:color="auto"/>
                <w:bottom w:val="none" w:sz="0" w:space="0" w:color="auto"/>
                <w:right w:val="none" w:sz="0" w:space="0" w:color="auto"/>
              </w:divBdr>
            </w:div>
          </w:divsChild>
        </w:div>
        <w:div w:id="927496917">
          <w:marLeft w:val="0"/>
          <w:marRight w:val="0"/>
          <w:marTop w:val="33"/>
          <w:marBottom w:val="0"/>
          <w:divBdr>
            <w:top w:val="none" w:sz="0" w:space="0" w:color="auto"/>
            <w:left w:val="none" w:sz="0" w:space="0" w:color="auto"/>
            <w:bottom w:val="none" w:sz="0" w:space="0" w:color="auto"/>
            <w:right w:val="none" w:sz="0" w:space="0" w:color="auto"/>
          </w:divBdr>
          <w:divsChild>
            <w:div w:id="1933970334">
              <w:marLeft w:val="0"/>
              <w:marRight w:val="0"/>
              <w:marTop w:val="0"/>
              <w:marBottom w:val="0"/>
              <w:divBdr>
                <w:top w:val="none" w:sz="0" w:space="0" w:color="auto"/>
                <w:left w:val="none" w:sz="0" w:space="0" w:color="auto"/>
                <w:bottom w:val="none" w:sz="0" w:space="0" w:color="auto"/>
                <w:right w:val="none" w:sz="0" w:space="0" w:color="auto"/>
              </w:divBdr>
            </w:div>
            <w:div w:id="2100057691">
              <w:marLeft w:val="0"/>
              <w:marRight w:val="0"/>
              <w:marTop w:val="65"/>
              <w:marBottom w:val="0"/>
              <w:divBdr>
                <w:top w:val="none" w:sz="0" w:space="0" w:color="auto"/>
                <w:left w:val="none" w:sz="0" w:space="0" w:color="auto"/>
                <w:bottom w:val="none" w:sz="0" w:space="0" w:color="auto"/>
                <w:right w:val="none" w:sz="0" w:space="0" w:color="auto"/>
              </w:divBdr>
            </w:div>
          </w:divsChild>
        </w:div>
        <w:div w:id="200457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definition/300090/detrempe.shtml" TargetMode="External"/><Relationship Id="rId13" Type="http://schemas.openxmlformats.org/officeDocument/2006/relationships/hyperlink" Target="http://www.linternaute.com/femmes/cuisine/definition/300090/detrempe.shtml" TargetMode="External"/><Relationship Id="rId18" Type="http://schemas.openxmlformats.org/officeDocument/2006/relationships/hyperlink" Target="http://www.linternaute.com/femmes/cuisine/definition/3/abaisser.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internaute.com/femmes/cuisine/definition/300134/creme_patissiere.shtml" TargetMode="External"/><Relationship Id="rId7" Type="http://schemas.openxmlformats.org/officeDocument/2006/relationships/hyperlink" Target="http://www.linternaute.com/femmes/cuisine/definition/300134/creme_patissiere.shtml" TargetMode="External"/><Relationship Id="rId12" Type="http://schemas.openxmlformats.org/officeDocument/2006/relationships/hyperlink" Target="http://www.linternaute.com/femmes/cuisine/definition/3/abaisser.shtml" TargetMode="External"/><Relationship Id="rId17" Type="http://schemas.openxmlformats.org/officeDocument/2006/relationships/hyperlink" Target="http://www.linternaute.com/femmes/cuisine/definition/300090/detrempe.shtml" TargetMode="External"/><Relationship Id="rId25" Type="http://schemas.openxmlformats.org/officeDocument/2006/relationships/hyperlink" Target="http://www.linternaute.com/femmes/cuisine/definition/300134/creme_patissiere.shtml" TargetMode="External"/><Relationship Id="rId2" Type="http://schemas.openxmlformats.org/officeDocument/2006/relationships/styles" Target="styles.xml"/><Relationship Id="rId16" Type="http://schemas.openxmlformats.org/officeDocument/2006/relationships/hyperlink" Target="http://www.linternaute.com/femmes/cuisine/definition/300102/rabattre.shtml" TargetMode="External"/><Relationship Id="rId20" Type="http://schemas.openxmlformats.org/officeDocument/2006/relationships/hyperlink" Target="http://www.linternaute.com/femmes/cuisine/definition/3/abaisser.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definition/12/beurre_manie.shtml" TargetMode="External"/><Relationship Id="rId24" Type="http://schemas.openxmlformats.org/officeDocument/2006/relationships/hyperlink" Target="http://www.linternaute.com/femmes/cuisine/definition/300134/creme_patissiere.shtml" TargetMode="External"/><Relationship Id="rId5" Type="http://schemas.openxmlformats.org/officeDocument/2006/relationships/hyperlink" Target="http://www.linternaute.com/femmes/cuisine/recette/331808/1328715061/millefeuille.shtml" TargetMode="External"/><Relationship Id="rId15" Type="http://schemas.openxmlformats.org/officeDocument/2006/relationships/hyperlink" Target="http://www.linternaute.com/femmes/cuisine/definition/12/beurre_manie.shtml" TargetMode="External"/><Relationship Id="rId23" Type="http://schemas.openxmlformats.org/officeDocument/2006/relationships/hyperlink" Target="http://www.linternaute.com/femmes/cuisine/definition/88/monter.shtml" TargetMode="External"/><Relationship Id="rId10" Type="http://schemas.openxmlformats.org/officeDocument/2006/relationships/hyperlink" Target="http://www.linternaute.com/femmes/cuisine/definition/3/abaisser.shtml" TargetMode="External"/><Relationship Id="rId19" Type="http://schemas.openxmlformats.org/officeDocument/2006/relationships/hyperlink" Target="http://www.linternaute.com/femmes/cuisine/definition/3/abaisser.shtml" TargetMode="External"/><Relationship Id="rId4" Type="http://schemas.openxmlformats.org/officeDocument/2006/relationships/webSettings" Target="webSettings.xml"/><Relationship Id="rId9" Type="http://schemas.openxmlformats.org/officeDocument/2006/relationships/hyperlink" Target="http://www.linternaute.com/femmes/cuisine/definition/12/beurre_manie.shtml" TargetMode="External"/><Relationship Id="rId14" Type="http://schemas.openxmlformats.org/officeDocument/2006/relationships/hyperlink" Target="http://www.linternaute.com/femmes/cuisine/definition/300090/detrempe.shtml" TargetMode="External"/><Relationship Id="rId22" Type="http://schemas.openxmlformats.org/officeDocument/2006/relationships/hyperlink" Target="http://www.linternaute.com/femmes/cuisine/definition/13/blanchir.shtml"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Millefeuille   </vt:lpstr>
    </vt:vector>
  </TitlesOfParts>
  <Company>LSD Corp</Company>
  <LinksUpToDate>false</LinksUpToDate>
  <CharactersWithSpaces>4296</CharactersWithSpaces>
  <SharedDoc>false</SharedDoc>
  <HLinks>
    <vt:vector size="168" baseType="variant">
      <vt:variant>
        <vt:i4>1507440</vt:i4>
      </vt:variant>
      <vt:variant>
        <vt:i4>90</vt:i4>
      </vt:variant>
      <vt:variant>
        <vt:i4>0</vt:i4>
      </vt:variant>
      <vt:variant>
        <vt:i4>5</vt:i4>
      </vt:variant>
      <vt:variant>
        <vt:lpwstr>http://www.linternaute.com/femmes/cuisine/definition/300134/creme_patissiere.shtml</vt:lpwstr>
      </vt:variant>
      <vt:variant>
        <vt:lpwstr/>
      </vt:variant>
      <vt:variant>
        <vt:i4>1507440</vt:i4>
      </vt:variant>
      <vt:variant>
        <vt:i4>87</vt:i4>
      </vt:variant>
      <vt:variant>
        <vt:i4>0</vt:i4>
      </vt:variant>
      <vt:variant>
        <vt:i4>5</vt:i4>
      </vt:variant>
      <vt:variant>
        <vt:lpwstr>http://www.linternaute.com/femmes/cuisine/definition/300134/creme_patissiere.shtml</vt:lpwstr>
      </vt:variant>
      <vt:variant>
        <vt:lpwstr/>
      </vt:variant>
      <vt:variant>
        <vt:i4>5046292</vt:i4>
      </vt:variant>
      <vt:variant>
        <vt:i4>84</vt:i4>
      </vt:variant>
      <vt:variant>
        <vt:i4>0</vt:i4>
      </vt:variant>
      <vt:variant>
        <vt:i4>5</vt:i4>
      </vt:variant>
      <vt:variant>
        <vt:lpwstr>http://www.linternaute.com/femmes/cuisine/definition/88/monter.shtml</vt:lpwstr>
      </vt:variant>
      <vt:variant>
        <vt:lpwstr/>
      </vt:variant>
      <vt:variant>
        <vt:i4>3473520</vt:i4>
      </vt:variant>
      <vt:variant>
        <vt:i4>81</vt:i4>
      </vt:variant>
      <vt:variant>
        <vt:i4>0</vt:i4>
      </vt:variant>
      <vt:variant>
        <vt:i4>5</vt:i4>
      </vt:variant>
      <vt:variant>
        <vt:lpwstr>http://www.linternaute.com/femmes/cuisine/definition/13/blanchir.shtml</vt:lpwstr>
      </vt:variant>
      <vt:variant>
        <vt:lpwstr/>
      </vt:variant>
      <vt:variant>
        <vt:i4>1507440</vt:i4>
      </vt:variant>
      <vt:variant>
        <vt:i4>78</vt:i4>
      </vt:variant>
      <vt:variant>
        <vt:i4>0</vt:i4>
      </vt:variant>
      <vt:variant>
        <vt:i4>5</vt:i4>
      </vt:variant>
      <vt:variant>
        <vt:lpwstr>http://www.linternaute.com/femmes/cuisine/definition/300134/creme_patissiere.shtml</vt:lpwstr>
      </vt:variant>
      <vt:variant>
        <vt:lpwstr/>
      </vt:variant>
      <vt:variant>
        <vt:i4>5636163</vt:i4>
      </vt:variant>
      <vt:variant>
        <vt:i4>75</vt:i4>
      </vt:variant>
      <vt:variant>
        <vt:i4>0</vt:i4>
      </vt:variant>
      <vt:variant>
        <vt:i4>5</vt:i4>
      </vt:variant>
      <vt:variant>
        <vt:lpwstr>http://www.linternaute.com/femmes/cuisine/definition/3/abaisser.shtml</vt:lpwstr>
      </vt:variant>
      <vt:variant>
        <vt:lpwstr/>
      </vt:variant>
      <vt:variant>
        <vt:i4>5636163</vt:i4>
      </vt:variant>
      <vt:variant>
        <vt:i4>72</vt:i4>
      </vt:variant>
      <vt:variant>
        <vt:i4>0</vt:i4>
      </vt:variant>
      <vt:variant>
        <vt:i4>5</vt:i4>
      </vt:variant>
      <vt:variant>
        <vt:lpwstr>http://www.linternaute.com/femmes/cuisine/definition/3/abaisser.shtml</vt:lpwstr>
      </vt:variant>
      <vt:variant>
        <vt:lpwstr/>
      </vt:variant>
      <vt:variant>
        <vt:i4>5636163</vt:i4>
      </vt:variant>
      <vt:variant>
        <vt:i4>69</vt:i4>
      </vt:variant>
      <vt:variant>
        <vt:i4>0</vt:i4>
      </vt:variant>
      <vt:variant>
        <vt:i4>5</vt:i4>
      </vt:variant>
      <vt:variant>
        <vt:lpwstr>http://www.linternaute.com/femmes/cuisine/definition/3/abaisser.shtml</vt:lpwstr>
      </vt:variant>
      <vt:variant>
        <vt:lpwstr/>
      </vt:variant>
      <vt:variant>
        <vt:i4>3735679</vt:i4>
      </vt:variant>
      <vt:variant>
        <vt:i4>66</vt:i4>
      </vt:variant>
      <vt:variant>
        <vt:i4>0</vt:i4>
      </vt:variant>
      <vt:variant>
        <vt:i4>5</vt:i4>
      </vt:variant>
      <vt:variant>
        <vt:lpwstr>http://www.linternaute.com/femmes/cuisine/definition/300090/detrempe.shtml</vt:lpwstr>
      </vt:variant>
      <vt:variant>
        <vt:lpwstr/>
      </vt:variant>
      <vt:variant>
        <vt:i4>4063343</vt:i4>
      </vt:variant>
      <vt:variant>
        <vt:i4>63</vt:i4>
      </vt:variant>
      <vt:variant>
        <vt:i4>0</vt:i4>
      </vt:variant>
      <vt:variant>
        <vt:i4>5</vt:i4>
      </vt:variant>
      <vt:variant>
        <vt:lpwstr>http://www.linternaute.com/femmes/cuisine/definition/300102/rabattre.shtml</vt:lpwstr>
      </vt:variant>
      <vt:variant>
        <vt:lpwstr/>
      </vt:variant>
      <vt:variant>
        <vt:i4>3735626</vt:i4>
      </vt:variant>
      <vt:variant>
        <vt:i4>60</vt:i4>
      </vt:variant>
      <vt:variant>
        <vt:i4>0</vt:i4>
      </vt:variant>
      <vt:variant>
        <vt:i4>5</vt:i4>
      </vt:variant>
      <vt:variant>
        <vt:lpwstr>http://www.linternaute.com/femmes/cuisine/definition/12/beurre_manie.shtml</vt:lpwstr>
      </vt:variant>
      <vt:variant>
        <vt:lpwstr/>
      </vt:variant>
      <vt:variant>
        <vt:i4>3735679</vt:i4>
      </vt:variant>
      <vt:variant>
        <vt:i4>57</vt:i4>
      </vt:variant>
      <vt:variant>
        <vt:i4>0</vt:i4>
      </vt:variant>
      <vt:variant>
        <vt:i4>5</vt:i4>
      </vt:variant>
      <vt:variant>
        <vt:lpwstr>http://www.linternaute.com/femmes/cuisine/definition/300090/detrempe.shtml</vt:lpwstr>
      </vt:variant>
      <vt:variant>
        <vt:lpwstr/>
      </vt:variant>
      <vt:variant>
        <vt:i4>3735679</vt:i4>
      </vt:variant>
      <vt:variant>
        <vt:i4>54</vt:i4>
      </vt:variant>
      <vt:variant>
        <vt:i4>0</vt:i4>
      </vt:variant>
      <vt:variant>
        <vt:i4>5</vt:i4>
      </vt:variant>
      <vt:variant>
        <vt:lpwstr>http://www.linternaute.com/femmes/cuisine/definition/300090/detrempe.shtml</vt:lpwstr>
      </vt:variant>
      <vt:variant>
        <vt:lpwstr/>
      </vt:variant>
      <vt:variant>
        <vt:i4>5636163</vt:i4>
      </vt:variant>
      <vt:variant>
        <vt:i4>51</vt:i4>
      </vt:variant>
      <vt:variant>
        <vt:i4>0</vt:i4>
      </vt:variant>
      <vt:variant>
        <vt:i4>5</vt:i4>
      </vt:variant>
      <vt:variant>
        <vt:lpwstr>http://www.linternaute.com/femmes/cuisine/definition/3/abaisser.shtml</vt:lpwstr>
      </vt:variant>
      <vt:variant>
        <vt:lpwstr/>
      </vt:variant>
      <vt:variant>
        <vt:i4>3735626</vt:i4>
      </vt:variant>
      <vt:variant>
        <vt:i4>48</vt:i4>
      </vt:variant>
      <vt:variant>
        <vt:i4>0</vt:i4>
      </vt:variant>
      <vt:variant>
        <vt:i4>5</vt:i4>
      </vt:variant>
      <vt:variant>
        <vt:lpwstr>http://www.linternaute.com/femmes/cuisine/definition/12/beurre_manie.shtml</vt:lpwstr>
      </vt:variant>
      <vt:variant>
        <vt:lpwstr/>
      </vt:variant>
      <vt:variant>
        <vt:i4>5636163</vt:i4>
      </vt:variant>
      <vt:variant>
        <vt:i4>45</vt:i4>
      </vt:variant>
      <vt:variant>
        <vt:i4>0</vt:i4>
      </vt:variant>
      <vt:variant>
        <vt:i4>5</vt:i4>
      </vt:variant>
      <vt:variant>
        <vt:lpwstr>http://www.linternaute.com/femmes/cuisine/definition/3/abaisser.shtml</vt:lpwstr>
      </vt:variant>
      <vt:variant>
        <vt:lpwstr/>
      </vt:variant>
      <vt:variant>
        <vt:i4>3735626</vt:i4>
      </vt:variant>
      <vt:variant>
        <vt:i4>42</vt:i4>
      </vt:variant>
      <vt:variant>
        <vt:i4>0</vt:i4>
      </vt:variant>
      <vt:variant>
        <vt:i4>5</vt:i4>
      </vt:variant>
      <vt:variant>
        <vt:lpwstr>http://www.linternaute.com/femmes/cuisine/definition/12/beurre_manie.shtml</vt:lpwstr>
      </vt:variant>
      <vt:variant>
        <vt:lpwstr/>
      </vt:variant>
      <vt:variant>
        <vt:i4>3735679</vt:i4>
      </vt:variant>
      <vt:variant>
        <vt:i4>39</vt:i4>
      </vt:variant>
      <vt:variant>
        <vt:i4>0</vt:i4>
      </vt:variant>
      <vt:variant>
        <vt:i4>5</vt:i4>
      </vt:variant>
      <vt:variant>
        <vt:lpwstr>http://www.linternaute.com/femmes/cuisine/definition/300090/detrempe.shtml</vt:lpwstr>
      </vt:variant>
      <vt:variant>
        <vt:lpwstr/>
      </vt:variant>
      <vt:variant>
        <vt:i4>1507440</vt:i4>
      </vt:variant>
      <vt:variant>
        <vt:i4>36</vt:i4>
      </vt:variant>
      <vt:variant>
        <vt:i4>0</vt:i4>
      </vt:variant>
      <vt:variant>
        <vt:i4>5</vt:i4>
      </vt:variant>
      <vt:variant>
        <vt:lpwstr>http://www.linternaute.com/femmes/cuisine/definition/300134/creme_patissiere.shtml</vt:lpwstr>
      </vt:variant>
      <vt:variant>
        <vt:lpwstr/>
      </vt:variant>
      <vt:variant>
        <vt:i4>6946838</vt:i4>
      </vt:variant>
      <vt:variant>
        <vt:i4>33</vt:i4>
      </vt:variant>
      <vt:variant>
        <vt:i4>0</vt:i4>
      </vt:variant>
      <vt:variant>
        <vt:i4>5</vt:i4>
      </vt:variant>
      <vt:variant>
        <vt:lpwstr>http://www.linternaute.com/femmes/cuisine/personne/2124471/6586877704/1/sophie_simon.shtml</vt:lpwstr>
      </vt:variant>
      <vt:variant>
        <vt:lpwstr/>
      </vt:variant>
      <vt:variant>
        <vt:i4>3014723</vt:i4>
      </vt:variant>
      <vt:variant>
        <vt:i4>27</vt:i4>
      </vt:variant>
      <vt:variant>
        <vt:i4>0</vt:i4>
      </vt:variant>
      <vt:variant>
        <vt:i4>5</vt:i4>
      </vt:variant>
      <vt:variant>
        <vt:lpwstr>http://copainsdavant.linternaute.com/membre/2124471/6586877704/sophie_simon.shtml</vt:lpwstr>
      </vt:variant>
      <vt:variant>
        <vt:lpwstr/>
      </vt:variant>
      <vt:variant>
        <vt:i4>8192041</vt:i4>
      </vt:variant>
      <vt:variant>
        <vt:i4>24</vt:i4>
      </vt:variant>
      <vt:variant>
        <vt:i4>0</vt:i4>
      </vt:variant>
      <vt:variant>
        <vt:i4>5</vt:i4>
      </vt:variant>
      <vt:variant>
        <vt:lpwstr>javascript:openWindow('/cgi/recette/image.php?f_id_recette=331808&amp;f_cle_recette=1328715061');</vt:lpwstr>
      </vt:variant>
      <vt:variant>
        <vt:lpwstr/>
      </vt:variant>
      <vt:variant>
        <vt:i4>4063280</vt:i4>
      </vt:variant>
      <vt:variant>
        <vt:i4>18</vt:i4>
      </vt:variant>
      <vt:variant>
        <vt:i4>0</vt:i4>
      </vt:variant>
      <vt:variant>
        <vt:i4>5</vt:i4>
      </vt:variant>
      <vt:variant>
        <vt:lpwstr>http://www.linternaute.com/femmes/cuisine/recette/331808/1328715061/millefeuille.shtml</vt:lpwstr>
      </vt:variant>
      <vt:variant>
        <vt:lpwstr/>
      </vt:variant>
      <vt:variant>
        <vt:i4>5636101</vt:i4>
      </vt:variant>
      <vt:variant>
        <vt:i4>15</vt:i4>
      </vt:variant>
      <vt:variant>
        <vt:i4>0</vt:i4>
      </vt:variant>
      <vt:variant>
        <vt:i4>5</vt:i4>
      </vt:variant>
      <vt:variant>
        <vt:lpwstr>http://www.linternaute.com/femmes/cuisine/cgi/livrerecette/annotation_recette.php?f_id_recette=331808&amp;f_type=a</vt:lpwstr>
      </vt:variant>
      <vt:variant>
        <vt:lpwstr/>
      </vt:variant>
      <vt:variant>
        <vt:i4>6291459</vt:i4>
      </vt:variant>
      <vt:variant>
        <vt:i4>12</vt:i4>
      </vt:variant>
      <vt:variant>
        <vt:i4>0</vt:i4>
      </vt:variant>
      <vt:variant>
        <vt:i4>5</vt:i4>
      </vt:variant>
      <vt:variant>
        <vt:lpwstr>http://www.linternaute.com/femmes/cuisine/cgi/avis/depose_avis.php?f_id_recette=331808</vt:lpwstr>
      </vt:variant>
      <vt:variant>
        <vt:lpwstr/>
      </vt:variant>
      <vt:variant>
        <vt:i4>5046311</vt:i4>
      </vt:variant>
      <vt:variant>
        <vt:i4>9</vt:i4>
      </vt:variant>
      <vt:variant>
        <vt:i4>0</vt:i4>
      </vt:variant>
      <vt:variant>
        <vt:i4>5</vt:i4>
      </vt:variant>
      <vt:variant>
        <vt:lpwstr>http://www.linternaute.com/femmes/cuisine/cgi/mail/envoyer_recette.php?f_id_recette=331808</vt:lpwstr>
      </vt:variant>
      <vt:variant>
        <vt:lpwstr/>
      </vt:variant>
      <vt:variant>
        <vt:i4>7798890</vt:i4>
      </vt:variant>
      <vt:variant>
        <vt:i4>6</vt:i4>
      </vt:variant>
      <vt:variant>
        <vt:i4>0</vt:i4>
      </vt:variant>
      <vt:variant>
        <vt:i4>5</vt:i4>
      </vt:variant>
      <vt:variant>
        <vt:lpwstr>javascript:openWindow('/cgi/recette/imprimer.php?f_id_recette=331808&amp;f_cle_recette=1328715061');</vt:lpwstr>
      </vt:variant>
      <vt:variant>
        <vt:lpwstr/>
      </vt:variant>
      <vt:variant>
        <vt:i4>4063280</vt:i4>
      </vt:variant>
      <vt:variant>
        <vt:i4>0</vt:i4>
      </vt:variant>
      <vt:variant>
        <vt:i4>0</vt:i4>
      </vt:variant>
      <vt:variant>
        <vt:i4>5</vt:i4>
      </vt:variant>
      <vt:variant>
        <vt:lpwstr>http://www.linternaute.com/femmes/cuisine/recette/331808/1328715061/millefeuille.shtml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Millefeuille</dc:title>
  <dc:creator>LSD Ghost</dc:creator>
  <cp:lastModifiedBy>Utilisateur</cp:lastModifiedBy>
  <cp:revision>3</cp:revision>
  <dcterms:created xsi:type="dcterms:W3CDTF">2014-04-22T16:48:00Z</dcterms:created>
  <dcterms:modified xsi:type="dcterms:W3CDTF">2014-04-26T14:51:00Z</dcterms:modified>
</cp:coreProperties>
</file>